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480" w:lineRule="auto"/>
        <w:jc w:val="center"/>
        <w:rPr>
          <w:rFonts w:ascii="黑体" w:hAnsi="黑体" w:eastAsia="黑体"/>
          <w:bCs/>
          <w:sz w:val="32"/>
          <w:szCs w:val="30"/>
        </w:rPr>
      </w:pPr>
      <w:r>
        <w:rPr>
          <w:rFonts w:hint="eastAsia" w:ascii="黑体" w:hAnsi="黑体" w:eastAsia="黑体"/>
          <w:bCs/>
          <w:sz w:val="32"/>
          <w:szCs w:val="30"/>
        </w:rPr>
        <w:t>浙江省2</w:t>
      </w:r>
      <w:r>
        <w:rPr>
          <w:rFonts w:ascii="黑体" w:hAnsi="黑体" w:eastAsia="黑体"/>
          <w:bCs/>
          <w:sz w:val="32"/>
          <w:szCs w:val="30"/>
        </w:rPr>
        <w:t>023</w:t>
      </w:r>
      <w:r>
        <w:rPr>
          <w:rFonts w:hint="eastAsia" w:ascii="黑体" w:hAnsi="黑体" w:eastAsia="黑体"/>
          <w:bCs/>
          <w:sz w:val="32"/>
          <w:szCs w:val="30"/>
        </w:rPr>
        <w:t>年高校实验室工作先进评选推荐汇总表</w:t>
      </w:r>
    </w:p>
    <w:p>
      <w:pPr>
        <w:spacing w:line="480" w:lineRule="auto"/>
        <w:ind w:firstLine="480" w:firstLineChars="200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申报学校：</w:t>
      </w:r>
      <w:r>
        <w:rPr>
          <w:sz w:val="24"/>
          <w:szCs w:val="24"/>
          <w:u w:val="single"/>
        </w:rPr>
        <w:t xml:space="preserve">                      </w:t>
      </w:r>
      <w:r>
        <w:rPr>
          <w:rFonts w:hint="eastAsia"/>
          <w:sz w:val="24"/>
          <w:szCs w:val="24"/>
        </w:rPr>
        <w:t>（盖章）                                           全日制学生数：</w:t>
      </w:r>
      <w:r>
        <w:rPr>
          <w:sz w:val="24"/>
          <w:szCs w:val="24"/>
          <w:u w:val="single"/>
        </w:rPr>
        <w:t xml:space="preserve">     </w:t>
      </w:r>
      <w:r>
        <w:rPr>
          <w:rFonts w:hint="eastAsia"/>
          <w:sz w:val="24"/>
          <w:szCs w:val="24"/>
        </w:rPr>
        <w:t>万人</w:t>
      </w:r>
      <w:r>
        <w:rPr>
          <w:sz w:val="20"/>
          <w:szCs w:val="18"/>
        </w:rPr>
        <w:t xml:space="preserve"> </w:t>
      </w:r>
    </w:p>
    <w:tbl>
      <w:tblPr>
        <w:tblStyle w:val="2"/>
        <w:tblpPr w:leftFromText="180" w:rightFromText="180" w:vertAnchor="text" w:horzAnchor="page" w:tblpX="1493" w:tblpY="293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525"/>
        <w:gridCol w:w="1243"/>
        <w:gridCol w:w="1343"/>
        <w:gridCol w:w="4413"/>
        <w:gridCol w:w="47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41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一、先进集体推荐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排序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集体名称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申报集体简介（限200字）</w:t>
            </w:r>
          </w:p>
        </w:tc>
        <w:tc>
          <w:tcPr>
            <w:tcW w:w="4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先进事迹与成果简介（限300字）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8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4151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二、先进个人推荐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排序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实验室工作年数</w:t>
            </w:r>
          </w:p>
        </w:tc>
        <w:tc>
          <w:tcPr>
            <w:tcW w:w="4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先进事迹（限200字）</w:t>
            </w:r>
          </w:p>
        </w:tc>
        <w:tc>
          <w:tcPr>
            <w:tcW w:w="4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奖励与成果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的名称与时间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pacing w:line="480" w:lineRule="auto"/>
        <w:ind w:firstLine="960" w:firstLineChars="400"/>
        <w:jc w:val="left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联系人</w:t>
      </w:r>
      <w:r>
        <w:rPr>
          <w:sz w:val="24"/>
          <w:szCs w:val="24"/>
        </w:rPr>
        <w:t>：</w:t>
      </w:r>
      <w:r>
        <w:rPr>
          <w:rFonts w:hint="eastAsia"/>
          <w:sz w:val="24"/>
          <w:szCs w:val="24"/>
          <w:u w:val="single"/>
        </w:rPr>
        <w:t xml:space="preserve">                  </w:t>
      </w:r>
      <w:r>
        <w:rPr>
          <w:rFonts w:hint="eastAsia"/>
          <w:sz w:val="24"/>
          <w:szCs w:val="24"/>
        </w:rPr>
        <w:t xml:space="preserve">       联系</w:t>
      </w:r>
      <w:r>
        <w:rPr>
          <w:sz w:val="24"/>
          <w:szCs w:val="24"/>
        </w:rPr>
        <w:t>电话：</w:t>
      </w:r>
      <w:r>
        <w:rPr>
          <w:rFonts w:hint="eastAsia"/>
          <w:sz w:val="24"/>
          <w:szCs w:val="24"/>
          <w:u w:val="single"/>
        </w:rPr>
        <w:t xml:space="preserve">                    </w:t>
      </w:r>
      <w:r>
        <w:rPr>
          <w:rFonts w:hint="eastAsia"/>
          <w:sz w:val="24"/>
          <w:szCs w:val="24"/>
        </w:rPr>
        <w:t xml:space="preserve">             填表</w:t>
      </w:r>
      <w:r>
        <w:rPr>
          <w:sz w:val="24"/>
          <w:szCs w:val="24"/>
        </w:rPr>
        <w:t>日期：</w:t>
      </w:r>
      <w:r>
        <w:rPr>
          <w:rFonts w:hint="eastAsia"/>
          <w:sz w:val="24"/>
          <w:szCs w:val="24"/>
          <w:u w:val="single"/>
        </w:rPr>
        <w:t xml:space="preserve">                    </w:t>
      </w:r>
    </w:p>
    <w:p/>
    <w:sectPr>
      <w:pgSz w:w="16838" w:h="11906" w:orient="landscape"/>
      <w:pgMar w:top="1531" w:right="1247" w:bottom="1644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